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5.277777777778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сентябрь</w:t>
      </w:r>
      <w:br/>
      <w:r>
        <w:rPr>
          <w:rStyle w:val="ItalicText"/>
        </w:rPr>
        <w:t xml:space="preserve">Москва, 25.08.2017</w:t>
      </w:r>
      <w:br/>
    </w:p>
    <w:p>
      <w:pPr>
        <w:pStyle w:val="hStyle"/>
      </w:pPr>
      <w:r>
        <w:rPr>
          <w:rStyle w:val="TitleText"/>
        </w:rPr>
        <w:t xml:space="preserve">Новые остросюжетные, романтические и музыкальные картины индийского кинематографа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За что мы так любим индийские фильмы? Конечно, за их невероятный сюжет. В сентябре канал «ИНДИЙСКОЕ КИНО» покажет коллекцию новых киноисторий, которые влюбят в творения Болливуда еще больше.</w:t>
      </w:r>
    </w:p>
    <w:p/>
    <w:p>
      <w:pPr/>
      <w:r>
        <w:pict>
          <v:shape id="_x0000_s101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6 сентября  в 18:10 — «Любовь вслепую»</w:t>
            </w:r>
            <w:br/>
            <w:br/>
            <w:r>
              <w:rPr/>
              <w:t xml:space="preserve">Варун еще в пятнадцать лет потерял зрение, но тем не менее сумел стать успешным шеф-поваром. Он влюбляется в девушку по имени  Дипа и однажды делает ей предложение. Но в ту же ночь его сбивает машина. Выйдя из больницы, он узнает, что Дипа бесследно исчезла...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2017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Рохин Венкатешан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Калайярасан, Джанани Айер, Бала Сараванан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21 сентября  в 18:10 — «Невидимка»</w:t>
            </w:r>
            <w:br/>
            <w:br/>
            <w:r>
              <w:rPr/>
              <w:t xml:space="preserve">Рагхурам Ратход, лучший сотрудник антитеррористического отряда, чудом остается в живых во время взрыва на химическом заводе. Но после этого у Рагхура появилась новая способность: он может становиться невидимым...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Викрам Бхатт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Арунодай Сингх, Амира Дастур, Нора Фатехи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30 сентября  в 18:10 — «Родная кровь»</w:t>
            </w:r>
            <w:br/>
            <w:br/>
            <w:r>
              <w:rPr/>
              <w:t xml:space="preserve">У Винсента счастливая жизнь - успешный бизнес, любящие дети, благополучные зятья и верный друг, который готов идти за него и в огонь, и в воду. Одно омрачает его радость - младший сын Джомон, которого все привыкли считать непутёвым. Он не проявляет никакого интереса ни к семейному бизнесу, ни к учебе, и порхает по жизни, как бабочка, тратя направо и налево отцовские деньги. Но когда в дом приходит беда, лишь непутёвый младший сын остаётся рядом с отцом...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2017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Сатьян Антикад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Дулкар Салман, Мукеш, Джейкоб Грегори, Айшвария Раджеш, Анупама Парамешварам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3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4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5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6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ИНДИЙСКОЕ КИНО. </w:t>
      </w:r>
      <w:r>
        <w:rPr/>
        <w:t xml:space="preserve">Телеканал индийского кино. Классические картины из золотой коллекции Болливуда, современные блокбастеры и кассовые рекордсмены, лауреаты и обладатели престижных кинопремий и наград. Вся палитра кинематографа Индии на вашем экране! Производится компанией «Ред Медиа». </w:t>
      </w:r>
      <w:hyperlink r:id="rId17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18" w:history="1">
        <w:r>
          <w:rPr>
            <w:u w:val="single"/>
          </w:rPr>
          <w:t xml:space="preserve">www.red-media.ru</w:t>
        </w:r>
      </w:hyperlink>
    </w:p>
    <w:sectPr>
      <w:footerReference w:type="default" r:id="rId19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hyperlink" Target="mailto:smolnikovavv@red-media.ru" TargetMode="External"/><Relationship Id="rId14" Type="http://schemas.openxmlformats.org/officeDocument/2006/relationships/hyperlink" Target="https://vk.com/redmediatv" TargetMode="External"/><Relationship Id="rId15" Type="http://schemas.openxmlformats.org/officeDocument/2006/relationships/hyperlink" Target="https://ok.ru/group/63145683452079" TargetMode="External"/><Relationship Id="rId16" Type="http://schemas.openxmlformats.org/officeDocument/2006/relationships/hyperlink" Target="https://t.me/redmediatv" TargetMode="External"/><Relationship Id="rId17" Type="http://schemas.openxmlformats.org/officeDocument/2006/relationships/hyperlink" Target="http://www.nastroykino.ru" TargetMode="External"/><Relationship Id="rId18" Type="http://schemas.openxmlformats.org/officeDocument/2006/relationships/hyperlink" Target="http://www.red-media.ru" TargetMode="External"/><Relationship Id="rId1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2024-03-29T09:12:33+00:00</dcterms:created>
  <dcterms:modified xsi:type="dcterms:W3CDTF">2024-03-29T09:12:33+00:00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